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6E" w:rsidRDefault="00AA2F6E" w:rsidP="00AA2F6E">
      <w:pPr>
        <w:pStyle w:val="Heading1"/>
        <w:numPr>
          <w:ilvl w:val="0"/>
          <w:numId w:val="2"/>
        </w:numPr>
        <w:bidi/>
        <w:spacing w:line="240" w:lineRule="auto"/>
        <w:ind w:left="714" w:hanging="357"/>
        <w:rPr>
          <w:lang w:bidi="fa-IR"/>
        </w:rPr>
      </w:pPr>
      <w:bookmarkStart w:id="0" w:name="_Toc494104063"/>
      <w:r>
        <w:rPr>
          <w:rFonts w:hint="cs"/>
          <w:rtl/>
          <w:lang w:bidi="fa-IR"/>
        </w:rPr>
        <w:t>ایجاد پیوندها (لینک‌ها) برای بهبود فرایند ناوبری</w:t>
      </w:r>
      <w:bookmarkEnd w:id="0"/>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G125</w:t>
      </w:r>
      <w:r>
        <w:rPr>
          <w:rFonts w:cs="B Nazanin" w:hint="cs"/>
          <w:sz w:val="28"/>
          <w:szCs w:val="28"/>
          <w:rtl/>
          <w:lang w:bidi="fa-IR"/>
        </w:rPr>
        <w:t xml:space="preserve"> بررسی می‌شود. این دستورالعمل اشاره دارد که باید برای ناوبری میان صفحات وب از پیوندها (لینک‌ها) استفاده کرد. در حقیقت، دستورالعمل </w:t>
      </w:r>
      <w:r>
        <w:rPr>
          <w:rFonts w:cs="B Nazanin"/>
          <w:sz w:val="28"/>
          <w:szCs w:val="28"/>
          <w:lang w:bidi="fa-IR"/>
        </w:rPr>
        <w:t>G125</w:t>
      </w:r>
      <w:r>
        <w:rPr>
          <w:rFonts w:cs="B Nazanin" w:hint="cs"/>
          <w:sz w:val="28"/>
          <w:szCs w:val="28"/>
          <w:rtl/>
          <w:lang w:bidi="fa-IR"/>
        </w:rPr>
        <w:t xml:space="preserve"> این نکته را یادآوری می‌کند که کاربران برای به دست آوردن اطلاعات موردنظرشان باید از طریق پیوندها (لینک‌ها) به ناوبری میان صفحات وب بپردازند؛ روشی پایه‌ای است که این استاندارد به آن می‌پردازد. پیوندها (لینک‌ها) یک </w:t>
      </w:r>
      <w:r>
        <w:rPr>
          <w:rFonts w:cs="B Nazanin"/>
          <w:sz w:val="28"/>
          <w:szCs w:val="28"/>
          <w:lang w:bidi="fa-IR"/>
        </w:rPr>
        <w:t>component</w:t>
      </w:r>
      <w:r>
        <w:rPr>
          <w:rFonts w:cs="B Nazanin" w:hint="cs"/>
          <w:sz w:val="28"/>
          <w:szCs w:val="28"/>
          <w:rtl/>
          <w:lang w:bidi="fa-IR"/>
        </w:rPr>
        <w:t xml:space="preserve"> ساده در شبکۀ گستردۀ وب و همچنین سازوکاری (مکانیسمی) برای ارتباط داخلی بین صفحات وب هستند. بنابراین طراحان موظف‌اند از پیوندها (لینک‌ها) در صفحات وب استفاده کنند.</w:t>
      </w:r>
    </w:p>
    <w:p w:rsidR="00AA2F6E" w:rsidRDefault="00AA2F6E" w:rsidP="00AA2F6E">
      <w:pPr>
        <w:pStyle w:val="Heading1"/>
        <w:numPr>
          <w:ilvl w:val="0"/>
          <w:numId w:val="2"/>
        </w:numPr>
        <w:bidi/>
        <w:spacing w:line="240" w:lineRule="auto"/>
        <w:ind w:left="714" w:hanging="357"/>
        <w:rPr>
          <w:rFonts w:hint="cs"/>
          <w:rtl/>
          <w:lang w:bidi="fa-IR"/>
        </w:rPr>
      </w:pPr>
      <w:bookmarkStart w:id="1" w:name="_Toc494104064"/>
      <w:r>
        <w:rPr>
          <w:rFonts w:hint="cs"/>
          <w:rtl/>
          <w:lang w:bidi="fa-IR"/>
        </w:rPr>
        <w:t>ایجاد نقشه برای بهبود فرایند ناوبری</w:t>
      </w:r>
      <w:bookmarkEnd w:id="1"/>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G63</w:t>
      </w:r>
      <w:r>
        <w:rPr>
          <w:rFonts w:cs="B Nazanin" w:hint="cs"/>
          <w:sz w:val="28"/>
          <w:szCs w:val="28"/>
          <w:rtl/>
          <w:lang w:bidi="fa-IR"/>
        </w:rPr>
        <w:t xml:space="preserve"> بررسی می‌شود. این دستورالعمل به طراحان و توسعه‌دهندگان وب توصیه می‌کند که از یک نقشه استفاده کنند. یکی از روش‌هایی که به‌وسیلۀ آن می‌توان قدرت ناوبری صفحات وب را برای افراد کم‌توان افزایش داد، نقشۀ سایت است. نقشۀ سایت عبارت است از پیوندهایی (لینک‌هایی) در قالب یک فهرست که بخش‌های مختلف سایت را بر اساس عنوان صفحه‌نمایش می‌دهند. برای ایجاد نقشۀ سایت باید دستِ‌کم تمام صفحات سایت به‌صورت فهرستی تحت عنوان پیوند (لینک) در آن وجود داشته باشند.</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نقشۀ سایت سه مشخصۀ اصلی دارد. مشخصۀ اول آن است که فرصتی را برای کاربر ایجاد می‌کند که با دید نقشۀ سایت به کلیات سایت پی می‌برد. مشخصۀ دوم آن است که به کاربران در فهم محتوای وب‌سایت و نحوۀ سازمان‌دهی محتوا کمک می‌کند. مشخصۀ سوم اینکه یک جایگزین برای ناوبری به شمار می‌رود که تکمیل‌کنندۀ سایر عناصر ناوبری مثل منوهاست.</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نقشۀ سایت انواع مختلفی دارد که شایع‌ترین و پراهمیت‌ترین آن‌ها نقشه‌ای است که پیوندهای (لینک‌های) قسمت‌های مختلف سایت را به‌راحتی به کاربر نشان می‌دهد؛ به عبارت دیگر، نحوۀ ارتباط و ترکیب‌بندی صفحات وب را در یک سایت نمایش نمی‌دهد و فقط عنوان پیوندها (لینک‌ها) را نمایش می‌دهد. برای نمونه، پیوندهایی (لینک‌هایی) را بین صفحات وب در مکان‌های مختلف وب‌سایت نمایش می‌دهد.</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برای استفاده از نقشۀ سایت در وب‌سایت‌های بزرگ باید از </w:t>
      </w:r>
      <w:r>
        <w:rPr>
          <w:rFonts w:cs="B Nazanin"/>
          <w:sz w:val="28"/>
          <w:szCs w:val="28"/>
          <w:lang w:bidi="fa-IR"/>
        </w:rPr>
        <w:t>heading</w:t>
      </w:r>
      <w:r>
        <w:rPr>
          <w:rFonts w:cs="B Nazanin" w:hint="cs"/>
          <w:sz w:val="28"/>
          <w:szCs w:val="28"/>
          <w:rtl/>
          <w:lang w:bidi="fa-IR"/>
        </w:rPr>
        <w:t xml:space="preserve">ها استفاده شود؛ زیرا با استفاده از </w:t>
      </w:r>
      <w:r>
        <w:rPr>
          <w:rFonts w:cs="B Nazanin"/>
          <w:sz w:val="28"/>
          <w:szCs w:val="28"/>
          <w:lang w:bidi="fa-IR"/>
        </w:rPr>
        <w:t>heading</w:t>
      </w:r>
      <w:r>
        <w:rPr>
          <w:rFonts w:cs="B Nazanin" w:hint="cs"/>
          <w:sz w:val="28"/>
          <w:szCs w:val="28"/>
          <w:rtl/>
          <w:lang w:bidi="fa-IR"/>
        </w:rPr>
        <w:t xml:space="preserve"> می‌توان طیف وسیع‌تری از اطلاعات مربوط به بخش‌های مختلف را به کاربران ارائه کرد. نقشۀ سایت توضیحاتی را دربارۀ محتوا و نحوۀ سازمان‌دهی آن در سایت به کاربر نشان می‌دهد. آنچه در نقشۀ سایت اهمیت دارد، به‌روز بودن آن است. یعنی اگر صفحۀ جدید یا بخش جدیدی به سایت اضافه شود، باید عنوان آن قسمت یا صفحه در نقشۀ سایت ثبت شود. در چنین مورد مهمی طراحان باید از حالت‌های زیر مطمئن شوند:</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lastRenderedPageBreak/>
        <w:t xml:space="preserve">پیوندها </w:t>
      </w:r>
      <w:r>
        <w:rPr>
          <w:rFonts w:cs="Times New Roman"/>
          <w:sz w:val="28"/>
          <w:szCs w:val="28"/>
          <w:rtl/>
          <w:lang w:bidi="fa-IR"/>
        </w:rPr>
        <w:t>(</w:t>
      </w:r>
      <w:r>
        <w:rPr>
          <w:rFonts w:cs="B Nazanin" w:hint="cs"/>
          <w:sz w:val="28"/>
          <w:szCs w:val="28"/>
          <w:rtl/>
          <w:lang w:bidi="fa-IR"/>
        </w:rPr>
        <w:t>لینک‌ها) به‌صورت سازمان‌دهی‌شده ارائه شوند؛ که در آن صورت بخش‌های مختلف سایت هم سازماندهی‌شده هستند. درصورتی‌که تمام بخش‌های سایت مرتبط نباشند یا یک سازمان‌دهی متفاوت با ساختار سایت داشته باشند و سوم اینکه شامل پیوندهای (لینک‌های) بی‌اعتبار باشند، نقشۀ سایت معتبر نیست.</w:t>
      </w:r>
    </w:p>
    <w:p w:rsidR="00AA2F6E" w:rsidRDefault="00AA2F6E" w:rsidP="00AA2F6E">
      <w:pPr>
        <w:pStyle w:val="Heading1"/>
        <w:numPr>
          <w:ilvl w:val="0"/>
          <w:numId w:val="2"/>
        </w:numPr>
        <w:bidi/>
        <w:spacing w:line="240" w:lineRule="auto"/>
        <w:ind w:left="714" w:hanging="357"/>
        <w:rPr>
          <w:rFonts w:hint="cs"/>
          <w:rtl/>
          <w:lang w:bidi="fa-IR"/>
        </w:rPr>
      </w:pPr>
      <w:bookmarkStart w:id="2" w:name="_Toc494104065"/>
      <w:r>
        <w:rPr>
          <w:rFonts w:hint="cs"/>
          <w:rtl/>
          <w:lang w:bidi="fa-IR"/>
        </w:rPr>
        <w:t>ایجاد ابزار جست‌وجو برای بهبود فرایند ناوبری</w:t>
      </w:r>
      <w:bookmarkEnd w:id="2"/>
    </w:p>
    <w:p w:rsidR="00AA2F6E" w:rsidRDefault="00AA2F6E" w:rsidP="00AA2F6E">
      <w:pPr>
        <w:bidi/>
        <w:spacing w:after="0" w:line="240" w:lineRule="auto"/>
        <w:jc w:val="lowKashida"/>
        <w:rPr>
          <w:rFonts w:cs="B Nazanin"/>
          <w:sz w:val="28"/>
          <w:szCs w:val="28"/>
          <w:lang w:bidi="fa-IR"/>
        </w:rPr>
      </w:pPr>
      <w:r>
        <w:rPr>
          <w:rFonts w:cs="B Nazanin" w:hint="cs"/>
          <w:sz w:val="28"/>
          <w:szCs w:val="28"/>
          <w:rtl/>
          <w:lang w:bidi="fa-IR"/>
        </w:rPr>
        <w:t xml:space="preserve">در این قسمت از استاندارد به بررسی دستورالعمل </w:t>
      </w:r>
      <w:r>
        <w:rPr>
          <w:rFonts w:cs="B Nazanin"/>
          <w:sz w:val="28"/>
          <w:szCs w:val="28"/>
          <w:lang w:bidi="fa-IR"/>
        </w:rPr>
        <w:t>G161</w:t>
      </w:r>
      <w:r>
        <w:rPr>
          <w:rFonts w:cs="B Nazanin" w:hint="cs"/>
          <w:sz w:val="28"/>
          <w:szCs w:val="28"/>
          <w:rtl/>
          <w:lang w:bidi="fa-IR"/>
        </w:rPr>
        <w:t xml:space="preserve"> پرداخته می‌شود. این دستورالعمل به طراحان و توسعه‌دهندگان وب پیشنهاد می‌کند که ابزار جست‌وجو را برای کمک به کاربران در پیدا کردن صفحۀ موردنظرشان ایجاد کنند. این دستورالعمل توضیح می‌دهد که ایجاد قاب‌های جست‌وجو در صفحات وب باید راهکاری طراحی تلقی شود که به‌واسطۀ آن کاربران می‌توانند محتوای مورد خود را سریع‌تر پیدا کنند. کاربران باید بتوانند با جست‌وجوی کلمۀ موردنظرشان، بدون نیاز به راهکاری دیگر، به محتوای دلخواهشان دسترسی یابند. این راهکار کمک می‌کند که کاربران در سایت‌های بزرگ راحت‌تر و سریع‌تر به محتوای موردنظرشان دسترسی پیدا کنند. بعضی از موتورهای جست‌وجو می‌توانند برنامه‌های جست‌وجو را به‌طور رایگان در اختیار سایت قرار دهند. موتورهای جست‌وجو می‌توانند به ایجاد زیرساخت‌های جست‌وجو در وب‌سایت‌ها کمک کنند. برخی از شرکت‌ها هم می‌توانند </w:t>
      </w:r>
      <w:r>
        <w:rPr>
          <w:rFonts w:cs="B Nazanin"/>
          <w:sz w:val="28"/>
          <w:szCs w:val="28"/>
          <w:lang w:bidi="fa-IR"/>
        </w:rPr>
        <w:t>Script</w:t>
      </w:r>
      <w:r>
        <w:rPr>
          <w:rFonts w:cs="B Nazanin" w:hint="cs"/>
          <w:sz w:val="28"/>
          <w:szCs w:val="28"/>
          <w:rtl/>
          <w:lang w:bidi="fa-IR"/>
        </w:rPr>
        <w:t>های جست‌وجو را در اختیار مشتریان خود قرار دهند؛ تا مشتریان نیز آن‌ها را درون صفحات وب خود قرار دهند. به‌هرحال، راهکارهای گوناگونی وجود دارد که طراحان و توسعه‌دهندگان بتوانند خدمات یا ابزارهای جست‌وجو را در صفحات وب جای دهند.</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همان‌طور که می‌دانید جایگاه جست‌وجو در صفحات وب بسیار ساده است. معمولاً رابطۀ گرافیکی جست‌وجو بر یک </w:t>
      </w:r>
      <w:r>
        <w:rPr>
          <w:rFonts w:cs="B Nazanin"/>
          <w:sz w:val="28"/>
          <w:szCs w:val="28"/>
          <w:lang w:bidi="fa-IR"/>
        </w:rPr>
        <w:t>textbox</w:t>
      </w:r>
      <w:r>
        <w:rPr>
          <w:rFonts w:cs="B Nazanin" w:hint="cs"/>
          <w:sz w:val="28"/>
          <w:szCs w:val="28"/>
          <w:rtl/>
          <w:lang w:bidi="fa-IR"/>
        </w:rPr>
        <w:t xml:space="preserve"> مبتنی است که در کنارش یک دکمه قرار دارد. اما نکتۀ مهم آن است که برگه (فرم) جست‌وجو باید برای افراد کم‌توان با طیف‌های مختلف در دسترس باشد. پیش‌تر نیز اشاره شد که یکی از راهکارها در این زمینه استفاده از موتورهای جست‌وجوی خارجی است. بسیاری از شرکت‌هایی که موتورهای جست‌وجو را طراحی می‌کنند، این امکان را به طراحان و توسعه‌دهندگان سایت می‌دهند که به‌وسیلۀ ابزارهایی قدرت جست‌وجو را در داخل سایت‌های خود بالا ببرند. گوگل و یاهو از موتورهای جستجویی هستند که این امکان را می‌دهند. این موتورهای جست‌وجو نتایج جست‌وجو را به‌صورت بهینه در اختیار کاربر سایت قرار می‌دهند. هنگامی‌که طراحان درخواست چنین خدمتی را به موتورهای جست‌وجوی خارجی می‌دهند، پس از طی مراحلی یک </w:t>
      </w:r>
      <w:r>
        <w:rPr>
          <w:rFonts w:cs="B Nazanin"/>
          <w:sz w:val="28"/>
          <w:szCs w:val="28"/>
          <w:lang w:bidi="fa-IR"/>
        </w:rPr>
        <w:t>tag</w:t>
      </w:r>
      <w:r>
        <w:rPr>
          <w:rFonts w:cs="B Nazanin" w:hint="cs"/>
          <w:sz w:val="28"/>
          <w:szCs w:val="28"/>
          <w:rtl/>
          <w:lang w:bidi="fa-IR"/>
        </w:rPr>
        <w:t xml:space="preserve"> را موتور جست‌وجو در اختیار آن‌ها قرار می‌دهد. توسعه‌دهندگان باید این کد را در </w:t>
      </w:r>
      <w:r>
        <w:rPr>
          <w:rFonts w:cs="B Nazanin"/>
          <w:sz w:val="28"/>
          <w:szCs w:val="28"/>
          <w:lang w:bidi="fa-IR"/>
        </w:rPr>
        <w:t>tag</w:t>
      </w:r>
      <w:r>
        <w:rPr>
          <w:rFonts w:cs="B Nazanin" w:hint="cs"/>
          <w:sz w:val="28"/>
          <w:szCs w:val="28"/>
          <w:rtl/>
          <w:lang w:bidi="fa-IR"/>
        </w:rPr>
        <w:t xml:space="preserve"> صفحات وب قرار دهند تا ساختار جست‌وجو به‌صورت بهینه‌تری در اختیار طراحان قرار بگیرد و سپس به کاربران ارائه شود.</w:t>
      </w:r>
    </w:p>
    <w:p w:rsidR="00AA2F6E" w:rsidRDefault="00AA2F6E" w:rsidP="00AA2F6E">
      <w:pPr>
        <w:pStyle w:val="Heading1"/>
        <w:numPr>
          <w:ilvl w:val="0"/>
          <w:numId w:val="2"/>
        </w:numPr>
        <w:bidi/>
        <w:spacing w:line="240" w:lineRule="auto"/>
        <w:ind w:left="714" w:hanging="357"/>
        <w:rPr>
          <w:lang w:bidi="fa-IR"/>
        </w:rPr>
      </w:pPr>
      <w:bookmarkStart w:id="3" w:name="_Toc494104066"/>
      <w:r>
        <w:rPr>
          <w:rFonts w:hint="cs"/>
          <w:rtl/>
          <w:lang w:bidi="fa-IR"/>
        </w:rPr>
        <w:t>ایجاد فهرست‌هایی برای بهبود فرایند ناوبری</w:t>
      </w:r>
      <w:bookmarkEnd w:id="3"/>
    </w:p>
    <w:p w:rsidR="00AA2F6E" w:rsidRDefault="00AA2F6E" w:rsidP="00AA2F6E">
      <w:pPr>
        <w:bidi/>
        <w:spacing w:after="0" w:line="240" w:lineRule="auto"/>
        <w:jc w:val="lowKashida"/>
        <w:rPr>
          <w:rFonts w:cs="B Nazanin"/>
          <w:sz w:val="28"/>
          <w:szCs w:val="28"/>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G126</w:t>
      </w:r>
      <w:r>
        <w:rPr>
          <w:rFonts w:cs="B Nazanin" w:hint="cs"/>
          <w:sz w:val="28"/>
          <w:szCs w:val="28"/>
          <w:rtl/>
          <w:lang w:bidi="fa-IR"/>
        </w:rPr>
        <w:t xml:space="preserve"> بررسی می‌شود که توصیه می‌کند طراحان فهرستی از پیوندها (لینک‌ها) را در صفحات وب قرار دهند. این دستورالعمل به افزایش ناوبری افراد کم‌توان در وب‌سایت‌ها مربوط </w:t>
      </w:r>
      <w:r>
        <w:rPr>
          <w:rFonts w:cs="B Nazanin" w:hint="cs"/>
          <w:sz w:val="28"/>
          <w:szCs w:val="28"/>
          <w:rtl/>
          <w:lang w:bidi="fa-IR"/>
        </w:rPr>
        <w:lastRenderedPageBreak/>
        <w:t>می‌شود. این دستورالعمل در تعداد صفحات کم کاربرد بیشتری دارد و برای وب‌سایت‌هایی طراحی شده است که تعداد صفحات اندکی دارند. اگر این دستورالعمل برای وب‌سایت‌های دارای تعداد صفحات زیاد به کار رود، موجب سردرگمی کاربر در هنگام مواجهه با فهرستی از پیوندها (لینک‌ها) می‌شود و موجبات کاهش درک کاربر از موضوع‌ها و سرفصل‌های موجود در وب‌سایت را پدید می‌آورد.</w:t>
      </w:r>
    </w:p>
    <w:p w:rsidR="00AA2F6E" w:rsidRDefault="00AA2F6E" w:rsidP="00AA2F6E">
      <w:pPr>
        <w:pStyle w:val="Heading1"/>
        <w:numPr>
          <w:ilvl w:val="0"/>
          <w:numId w:val="2"/>
        </w:numPr>
        <w:bidi/>
        <w:spacing w:line="240" w:lineRule="auto"/>
        <w:ind w:left="714" w:hanging="357"/>
        <w:rPr>
          <w:rFonts w:hint="cs"/>
          <w:rtl/>
          <w:lang w:bidi="fa-IR"/>
        </w:rPr>
      </w:pPr>
      <w:bookmarkStart w:id="4" w:name="_Toc494104067"/>
      <w:r>
        <w:rPr>
          <w:rFonts w:hint="cs"/>
          <w:rtl/>
          <w:lang w:bidi="fa-IR"/>
        </w:rPr>
        <w:t>قرار دادن پیوند (لینک) تمام صفحات در صفحۀ اصلی سایت</w:t>
      </w:r>
      <w:bookmarkEnd w:id="4"/>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G185</w:t>
      </w:r>
      <w:r>
        <w:rPr>
          <w:rFonts w:cs="B Nazanin" w:hint="cs"/>
          <w:sz w:val="28"/>
          <w:szCs w:val="28"/>
          <w:rtl/>
          <w:lang w:bidi="fa-IR"/>
        </w:rPr>
        <w:t xml:space="preserve"> بررسی می‌شود که به طراحان و توسعه‌دهندگان وب‌سایت‌های کوچک تأکید می‌کند که پیوندی (لینکی) از تمام صفحات وب‌سایت را در صفحۀ اصلی قرار دهند. درواقع، این دستورالعمل پیشنهاد می‌کند برای اینکه کاربران راحت‌تر به مطالب دسترسی داشته باشند، در وب‌سایت‌های کوچک پیوندی (لینکی) از تمام صفحات در صفحۀ اصلی سایت ایجاد شود. نکته‌ای که این دستورالعمل بر آن تأکید می‌کند این است که تعداد صفحات سایت باید اندک باشد؛ در این صورت، صفحۀ اصلی می‌تواند نقش نقشۀ سایت را ایفا کند. این روش دو امکان را به کاربران ارائه می‌دهد. اول اینکه قدرت ناوبری به صفحات مختلف را به کاربر می‌دهد. امکان دوم اینکه در جایگاه نقشۀ سایت ارائۀ خدمت می‌کند.</w:t>
      </w:r>
    </w:p>
    <w:p w:rsidR="00AA2F6E" w:rsidRDefault="00AA2F6E" w:rsidP="00AA2F6E">
      <w:pPr>
        <w:pStyle w:val="Heading1"/>
        <w:numPr>
          <w:ilvl w:val="0"/>
          <w:numId w:val="2"/>
        </w:numPr>
        <w:bidi/>
        <w:spacing w:line="240" w:lineRule="auto"/>
        <w:ind w:left="799" w:hanging="442"/>
        <w:rPr>
          <w:rFonts w:hint="cs"/>
          <w:rtl/>
          <w:lang w:bidi="fa-IR"/>
        </w:rPr>
      </w:pPr>
      <w:bookmarkStart w:id="5" w:name="_Toc494104068"/>
      <w:r>
        <w:rPr>
          <w:rFonts w:hint="cs"/>
          <w:rtl/>
          <w:lang w:bidi="fa-IR"/>
        </w:rPr>
        <w:t>ایجاد توضیح متنی برای پیوندها (لینک‌ها</w:t>
      </w:r>
      <w:bookmarkEnd w:id="5"/>
      <w:r>
        <w:rPr>
          <w:rFonts w:hint="cs"/>
          <w:rtl/>
          <w:lang w:bidi="fa-IR"/>
        </w:rPr>
        <w:t>)</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در این استاندارد به دستورالعمل </w:t>
      </w:r>
      <w:r>
        <w:rPr>
          <w:rFonts w:cs="B Nazanin"/>
          <w:sz w:val="28"/>
          <w:szCs w:val="28"/>
          <w:lang w:bidi="fa-IR"/>
        </w:rPr>
        <w:t>G91</w:t>
      </w:r>
      <w:r>
        <w:rPr>
          <w:rFonts w:cs="B Nazanin" w:hint="cs"/>
          <w:sz w:val="28"/>
          <w:szCs w:val="28"/>
          <w:rtl/>
          <w:lang w:bidi="fa-IR"/>
        </w:rPr>
        <w:t xml:space="preserve"> پرداخته می‌شود. این دستورالعمل به طراحان و توسعه‌دهندگان وب توصیه می‌کند که برای پیوندها (لینک‌ها) متن‌هایی را ایجاد کنند که به کمک آن‌ها بتوان مقصد و هدف پیوندها (لینک‌ها) را توضیح داد. همان‌طور که ملاحظه می‌شود، این دستورالعملی کلی است که طراحان و توسعه‌دهندگان وب باید توضیحاتی را دربارۀ هدف یک پیوند (لینک) در کنار آن قرار دهند. در این دستورالعمل توضیح داده می‌شود که کاربر باید مقاصد پیوندها (لینک‌ها) را در صفحۀ وب از یکدیگر تشخیص بدهد. همچنین لازم است طراحان و توسعه‌دهندگان امکانی را ایجاد کنند که به کاربران در شناخت محتویات و شرایط پیوند (لینک) کمک کند. </w:t>
      </w:r>
      <w:proofErr w:type="gramStart"/>
      <w:r>
        <w:rPr>
          <w:rFonts w:cs="B Nazanin"/>
          <w:sz w:val="28"/>
          <w:szCs w:val="28"/>
          <w:lang w:bidi="fa-IR"/>
        </w:rPr>
        <w:t>URL</w:t>
      </w:r>
      <w:r>
        <w:rPr>
          <w:rFonts w:cs="B Nazanin" w:hint="cs"/>
          <w:sz w:val="28"/>
          <w:szCs w:val="28"/>
          <w:rtl/>
          <w:lang w:bidi="fa-IR"/>
        </w:rPr>
        <w:t xml:space="preserve"> پیوند (لینک) به‌تنهایی نمی‌تواند موجب شود که کاربران شناختی از هدف و مقصد پیوند (لینک) موردنظرشان پیدا کنند.</w:t>
      </w:r>
      <w:proofErr w:type="gramEnd"/>
    </w:p>
    <w:p w:rsidR="00AA2F6E" w:rsidRDefault="00AA2F6E" w:rsidP="00AA2F6E">
      <w:pPr>
        <w:pStyle w:val="Heading1"/>
        <w:numPr>
          <w:ilvl w:val="0"/>
          <w:numId w:val="2"/>
        </w:numPr>
        <w:bidi/>
        <w:spacing w:line="240" w:lineRule="auto"/>
        <w:ind w:left="799" w:hanging="442"/>
        <w:rPr>
          <w:rFonts w:hint="cs"/>
          <w:rtl/>
          <w:lang w:bidi="fa-IR"/>
        </w:rPr>
      </w:pPr>
      <w:bookmarkStart w:id="6" w:name="_Toc494104069"/>
      <w:r>
        <w:rPr>
          <w:rFonts w:hint="cs"/>
          <w:rtl/>
          <w:lang w:bidi="fa-IR"/>
        </w:rPr>
        <w:t xml:space="preserve">ایجاد پیوند (لینک) در اسناد </w:t>
      </w:r>
      <w:r>
        <w:rPr>
          <w:b w:val="0"/>
          <w:bCs w:val="0"/>
          <w:lang w:bidi="fa-IR"/>
        </w:rPr>
        <w:t>PDF</w:t>
      </w:r>
      <w:bookmarkEnd w:id="6"/>
    </w:p>
    <w:p w:rsidR="00AA2F6E" w:rsidRDefault="00AA2F6E" w:rsidP="00AA2F6E">
      <w:pPr>
        <w:bidi/>
        <w:spacing w:after="0" w:line="240" w:lineRule="auto"/>
        <w:jc w:val="lowKashida"/>
        <w:rPr>
          <w:rFonts w:cs="B Nazanin"/>
          <w:sz w:val="28"/>
          <w:szCs w:val="28"/>
          <w:lang w:bidi="fa-IR"/>
        </w:rPr>
      </w:pPr>
      <w:r>
        <w:rPr>
          <w:rFonts w:cs="B Nazanin" w:hint="cs"/>
          <w:sz w:val="28"/>
          <w:szCs w:val="28"/>
          <w:rtl/>
          <w:lang w:bidi="fa-IR"/>
        </w:rPr>
        <w:t xml:space="preserve"> در این قسمت از استاندارد دستورالعمل </w:t>
      </w:r>
      <w:r>
        <w:rPr>
          <w:rFonts w:cs="B Nazanin"/>
          <w:sz w:val="28"/>
          <w:szCs w:val="28"/>
          <w:lang w:bidi="fa-IR"/>
        </w:rPr>
        <w:t>PDF11</w:t>
      </w:r>
      <w:r>
        <w:rPr>
          <w:rFonts w:cs="B Nazanin" w:hint="cs"/>
          <w:sz w:val="28"/>
          <w:szCs w:val="28"/>
          <w:rtl/>
          <w:lang w:bidi="fa-IR"/>
        </w:rPr>
        <w:t xml:space="preserve"> بررسی می‌شود. این دستورالعمل به طراحان و توسعه‌دهندگان اسناد مبتنی بر </w:t>
      </w:r>
      <w:r>
        <w:rPr>
          <w:rFonts w:cs="B Nazanin"/>
          <w:sz w:val="28"/>
          <w:szCs w:val="28"/>
          <w:lang w:bidi="fa-IR"/>
        </w:rPr>
        <w:t>PDF</w:t>
      </w:r>
      <w:r>
        <w:rPr>
          <w:rFonts w:cs="B Nazanin" w:hint="cs"/>
          <w:sz w:val="28"/>
          <w:szCs w:val="28"/>
          <w:rtl/>
          <w:lang w:bidi="fa-IR"/>
        </w:rPr>
        <w:t xml:space="preserve"> تأکید می‌کند که پیوندهایی (لینک‌هایی) را ایجاد کنند که در این اسناد قابل شناسایی باشند. همچنین توصیه می‌کند که این پیوندها (لینک‌ها) بر اساس ساختار </w:t>
      </w:r>
      <w:r>
        <w:rPr>
          <w:rFonts w:cs="B Nazanin"/>
          <w:sz w:val="28"/>
          <w:szCs w:val="28"/>
          <w:lang w:bidi="fa-IR"/>
        </w:rPr>
        <w:t>PDF</w:t>
      </w:r>
      <w:r>
        <w:rPr>
          <w:rFonts w:cs="B Nazanin" w:hint="cs"/>
          <w:sz w:val="28"/>
          <w:szCs w:val="28"/>
          <w:rtl/>
          <w:lang w:bidi="fa-IR"/>
        </w:rPr>
        <w:t xml:space="preserve"> ایجاد شوند. در حقیقت، این دستورالعمل بیان می‌کند که باید متن این پیوندها (لینک‌ها) در اسناد </w:t>
      </w:r>
      <w:r>
        <w:rPr>
          <w:rFonts w:cs="B Nazanin"/>
          <w:sz w:val="28"/>
          <w:szCs w:val="28"/>
          <w:lang w:bidi="fa-IR"/>
        </w:rPr>
        <w:t>PDF</w:t>
      </w:r>
      <w:r>
        <w:rPr>
          <w:rFonts w:cs="B Nazanin" w:hint="cs"/>
          <w:sz w:val="28"/>
          <w:szCs w:val="28"/>
          <w:rtl/>
          <w:lang w:bidi="fa-IR"/>
        </w:rPr>
        <w:t xml:space="preserve"> نشانه‌گذاری شود و به‌وسیلۀ صفحه‌کلید و فناوری کمکی کاربران قابل شناسایی باشد. به این معنی که اطلاعات پیوند (لینک) به‌صورت </w:t>
      </w:r>
      <w:r>
        <w:rPr>
          <w:rFonts w:cs="B Nazanin" w:hint="cs"/>
          <w:sz w:val="28"/>
          <w:szCs w:val="28"/>
          <w:rtl/>
          <w:lang w:bidi="fa-IR"/>
        </w:rPr>
        <w:lastRenderedPageBreak/>
        <w:t xml:space="preserve">نهادینه و برنامه‌ریزی‌شده در اسناد </w:t>
      </w:r>
      <w:r>
        <w:rPr>
          <w:rFonts w:cs="B Nazanin"/>
          <w:sz w:val="28"/>
          <w:szCs w:val="28"/>
          <w:lang w:bidi="fa-IR"/>
        </w:rPr>
        <w:t>PDF</w:t>
      </w:r>
      <w:r>
        <w:rPr>
          <w:rFonts w:cs="B Nazanin" w:hint="cs"/>
          <w:sz w:val="28"/>
          <w:szCs w:val="28"/>
          <w:rtl/>
          <w:lang w:bidi="fa-IR"/>
        </w:rPr>
        <w:t xml:space="preserve"> برای عامل کاربری در دسترس باشد. همچنین پیوندها (لینک‌ها) در زمان ارائه به‌صورت قالب‌های مختلف توسط کاربران قابل شناسایی باشند.</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این هدف زمانی به حقیقت می‌پیوندد که طراحان و توسعه‌دهندگان این اسناد در زمان ایجاد آن‌ها در نرم‌افزارهای تألیف </w:t>
      </w:r>
      <w:r>
        <w:rPr>
          <w:rFonts w:cs="B Nazanin"/>
          <w:sz w:val="28"/>
          <w:szCs w:val="28"/>
          <w:lang w:bidi="fa-IR"/>
        </w:rPr>
        <w:t>PDF</w:t>
      </w:r>
      <w:r>
        <w:rPr>
          <w:rFonts w:cs="B Nazanin" w:hint="cs"/>
          <w:sz w:val="28"/>
          <w:szCs w:val="28"/>
          <w:rtl/>
          <w:lang w:bidi="fa-IR"/>
        </w:rPr>
        <w:t xml:space="preserve"> چنین قابلیت‌هایی را ایجاد کنند. پیوندها (لینک‌ها) در اسناد </w:t>
      </w:r>
      <w:r>
        <w:rPr>
          <w:rFonts w:cs="B Nazanin"/>
          <w:sz w:val="28"/>
          <w:szCs w:val="28"/>
          <w:lang w:bidi="fa-IR"/>
        </w:rPr>
        <w:t>PDF</w:t>
      </w:r>
      <w:r>
        <w:rPr>
          <w:rFonts w:cs="B Nazanin" w:hint="cs"/>
          <w:sz w:val="28"/>
          <w:szCs w:val="28"/>
          <w:rtl/>
          <w:lang w:bidi="fa-IR"/>
        </w:rPr>
        <w:t xml:space="preserve"> به‌وسیلۀ تگ‌ها و </w:t>
      </w:r>
      <w:r>
        <w:rPr>
          <w:rFonts w:cs="B Nazanin"/>
          <w:sz w:val="28"/>
          <w:szCs w:val="28"/>
          <w:lang w:bidi="fa-IR"/>
        </w:rPr>
        <w:t>object</w:t>
      </w:r>
      <w:r>
        <w:rPr>
          <w:rFonts w:cs="B Nazanin" w:hint="cs"/>
          <w:sz w:val="28"/>
          <w:szCs w:val="28"/>
          <w:rtl/>
          <w:lang w:bidi="fa-IR"/>
        </w:rPr>
        <w:t xml:space="preserve">ها در ساختار درختی این اسناد به‌طور واضح و منسجم قابل اشاره هستند. در حقیقت می‌توان شیء متنی را به‌عنوان یک پیوند (لینک) در اسناد </w:t>
      </w:r>
      <w:r>
        <w:rPr>
          <w:rFonts w:cs="B Nazanin"/>
          <w:sz w:val="28"/>
          <w:szCs w:val="28"/>
          <w:lang w:bidi="fa-IR"/>
        </w:rPr>
        <w:t>PDF</w:t>
      </w:r>
      <w:r>
        <w:rPr>
          <w:rFonts w:cs="B Nazanin" w:hint="cs"/>
          <w:sz w:val="28"/>
          <w:szCs w:val="28"/>
          <w:rtl/>
          <w:lang w:bidi="fa-IR"/>
        </w:rPr>
        <w:t xml:space="preserve"> در نظر گرفت. اشیای متنی و برخی اشیای دیگر در داخل اسناد </w:t>
      </w:r>
      <w:r>
        <w:rPr>
          <w:rFonts w:cs="B Nazanin"/>
          <w:sz w:val="28"/>
          <w:szCs w:val="28"/>
          <w:lang w:bidi="fa-IR"/>
        </w:rPr>
        <w:t>PDF</w:t>
      </w:r>
      <w:r>
        <w:rPr>
          <w:rFonts w:cs="B Nazanin" w:hint="cs"/>
          <w:sz w:val="28"/>
          <w:szCs w:val="28"/>
          <w:rtl/>
          <w:lang w:bidi="fa-IR"/>
        </w:rPr>
        <w:t xml:space="preserve"> در قالب پیوند (لینک) تگ‌ها قابل استفاده و شناسایی به‌وسیلۀ نرم‌افزارها یا فناوری‌های کمکی هستند.</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یک راه ساده برای ایجاد پیوندها (لینک‌ها) آن است که در تعریف اسناد </w:t>
      </w:r>
      <w:r>
        <w:rPr>
          <w:rFonts w:cs="B Nazanin"/>
          <w:sz w:val="28"/>
          <w:szCs w:val="28"/>
          <w:lang w:bidi="fa-IR"/>
        </w:rPr>
        <w:t>PDF</w:t>
      </w:r>
      <w:r>
        <w:rPr>
          <w:rFonts w:cs="B Nazanin" w:hint="cs"/>
          <w:sz w:val="28"/>
          <w:szCs w:val="28"/>
          <w:rtl/>
          <w:lang w:bidi="fa-IR"/>
        </w:rPr>
        <w:t xml:space="preserve"> باید دستورالعمل‌های </w:t>
      </w:r>
      <w:r>
        <w:rPr>
          <w:rFonts w:cs="B Nazanin"/>
          <w:sz w:val="28"/>
          <w:szCs w:val="28"/>
          <w:lang w:bidi="fa-IR"/>
        </w:rPr>
        <w:t>WCAG</w:t>
      </w:r>
      <w:r>
        <w:rPr>
          <w:rFonts w:cs="B Nazanin" w:hint="cs"/>
          <w:sz w:val="28"/>
          <w:szCs w:val="28"/>
          <w:rtl/>
          <w:lang w:bidi="fa-IR"/>
        </w:rPr>
        <w:t xml:space="preserve"> توسط مؤلفان این اسناد رعایت شوند. مورد بعدی که باید در نظر گرفته شود اینکه در هنگام تألیف این اسناد باید از نرم‌افزارها و ابزارهای اصلی استفاده کرد؛ مانند </w:t>
      </w:r>
      <w:r>
        <w:rPr>
          <w:rFonts w:cs="B Nazanin"/>
          <w:sz w:val="28"/>
          <w:szCs w:val="28"/>
          <w:lang w:bidi="fa-IR"/>
        </w:rPr>
        <w:t>Adobe Acrobat Pro</w:t>
      </w:r>
      <w:r>
        <w:rPr>
          <w:rFonts w:cs="B Nazanin" w:hint="cs"/>
          <w:sz w:val="28"/>
          <w:szCs w:val="28"/>
          <w:rtl/>
          <w:lang w:bidi="fa-IR"/>
        </w:rPr>
        <w:t xml:space="preserve"> که به‌راحتی می‌توان در این نرم‌افزار پیوندها (لینک‌ها) را ایجاد کرد. اما حتی در صورت استفاده از این نرم‌افزار هم باید اطمینان حاصل کرد که پیوندهای (لینک‌های) ایجادشده به‌وسیلۀ نرم‌افزارهای متن‌خوان و فناوری‌های کمکی در دسترس باشند.</w:t>
      </w:r>
    </w:p>
    <w:p w:rsidR="00AA2F6E" w:rsidRDefault="00AA2F6E" w:rsidP="00AA2F6E">
      <w:pPr>
        <w:pStyle w:val="Heading1"/>
        <w:numPr>
          <w:ilvl w:val="0"/>
          <w:numId w:val="2"/>
        </w:numPr>
        <w:bidi/>
        <w:spacing w:line="240" w:lineRule="auto"/>
        <w:ind w:left="799" w:hanging="442"/>
        <w:rPr>
          <w:rFonts w:hint="cs"/>
          <w:rtl/>
          <w:lang w:bidi="fa-IR"/>
        </w:rPr>
      </w:pPr>
      <w:bookmarkStart w:id="7" w:name="_Toc494104070"/>
      <w:r>
        <w:rPr>
          <w:rFonts w:hint="cs"/>
          <w:rtl/>
          <w:lang w:bidi="fa-IR"/>
        </w:rPr>
        <w:t xml:space="preserve">ایجاد جایگزین متنی برای پیوندها (لینک‌ها) در اسناد </w:t>
      </w:r>
      <w:r>
        <w:rPr>
          <w:b w:val="0"/>
          <w:bCs w:val="0"/>
          <w:lang w:bidi="fa-IR"/>
        </w:rPr>
        <w:t>PDF</w:t>
      </w:r>
      <w:bookmarkEnd w:id="7"/>
    </w:p>
    <w:p w:rsidR="00AA2F6E" w:rsidRDefault="00AA2F6E" w:rsidP="00AA2F6E">
      <w:pPr>
        <w:bidi/>
        <w:spacing w:after="0" w:line="240" w:lineRule="auto"/>
        <w:jc w:val="lowKashida"/>
        <w:rPr>
          <w:rFonts w:cs="B Nazanin"/>
          <w:sz w:val="28"/>
          <w:szCs w:val="28"/>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PDF13</w:t>
      </w:r>
      <w:r>
        <w:rPr>
          <w:rFonts w:cs="B Nazanin" w:hint="cs"/>
          <w:sz w:val="28"/>
          <w:szCs w:val="28"/>
          <w:rtl/>
          <w:lang w:bidi="fa-IR"/>
        </w:rPr>
        <w:t xml:space="preserve"> بررسی می‌شود. این دستورالعمل به طراحان و توسعه‌دهندگان وب تأکید می‌کند که به کمک صفت </w:t>
      </w:r>
      <w:r>
        <w:rPr>
          <w:rFonts w:cs="B Nazanin"/>
          <w:sz w:val="28"/>
          <w:szCs w:val="28"/>
          <w:lang w:bidi="fa-IR"/>
        </w:rPr>
        <w:t>Alt</w:t>
      </w:r>
      <w:r>
        <w:rPr>
          <w:rFonts w:cs="B Nazanin" w:hint="cs"/>
          <w:sz w:val="28"/>
          <w:szCs w:val="28"/>
          <w:rtl/>
          <w:lang w:bidi="fa-IR"/>
        </w:rPr>
        <w:t xml:space="preserve">، برای پیوندها (لینک‌ها) از متن جایگزین استفاده کنند. این دستورالعمل بیان می‌کند که می‌توان برای متن پیوندها (لینک‌ها) جایگزین‌هایی را به‌وسیلۀ مشخصۀ </w:t>
      </w:r>
      <w:r>
        <w:rPr>
          <w:rFonts w:cs="B Nazanin"/>
          <w:sz w:val="28"/>
          <w:szCs w:val="28"/>
          <w:lang w:bidi="fa-IR"/>
        </w:rPr>
        <w:t>Alt</w:t>
      </w:r>
      <w:r>
        <w:rPr>
          <w:rFonts w:cs="B Nazanin" w:hint="cs"/>
          <w:sz w:val="28"/>
          <w:szCs w:val="28"/>
          <w:rtl/>
          <w:lang w:bidi="fa-IR"/>
        </w:rPr>
        <w:t xml:space="preserve"> ایجاد کرد. اما معمولاً به استفاده از این روش نیازی نیست؛ این روش در برخی موارد موجب می‌شود که اطلاعات بیشتری دربارۀ متن پیوند (لینک)، در صورت نیاز، به کاربر داده شود. استفاده از این روش این خصوصیت مثبت را به همراه دارد که مشخصۀ پیوند (لینک) قابل تشخیص برای نرم‌افزارهای متن‌خوان است. نرم‌افزارهای متن‌خوان توانایی خواندن متن پیوندها (لینک‌ها) را دارند؛ اما استفاده از جایگزین متنی می‌تواند قابلیت مدیریت پیوندها (لینک‌ها) را در </w:t>
      </w:r>
      <w:r>
        <w:rPr>
          <w:rFonts w:cs="B Nazanin"/>
          <w:sz w:val="28"/>
          <w:szCs w:val="28"/>
          <w:lang w:bidi="fa-IR"/>
        </w:rPr>
        <w:t>PDF</w:t>
      </w:r>
      <w:r>
        <w:rPr>
          <w:rFonts w:cs="B Nazanin" w:hint="cs"/>
          <w:sz w:val="28"/>
          <w:szCs w:val="28"/>
          <w:rtl/>
          <w:lang w:bidi="fa-IR"/>
        </w:rPr>
        <w:t xml:space="preserve"> بهتر و آن‌ها را در دسترس‌تر کند. با توجه به ساختار درختی، پیوندها (لینک‌ها) در اسناد </w:t>
      </w:r>
      <w:r>
        <w:rPr>
          <w:rFonts w:cs="B Nazanin"/>
          <w:sz w:val="28"/>
          <w:szCs w:val="28"/>
          <w:lang w:bidi="fa-IR"/>
        </w:rPr>
        <w:t>PDF</w:t>
      </w:r>
      <w:r>
        <w:rPr>
          <w:rFonts w:cs="B Nazanin" w:hint="cs"/>
          <w:sz w:val="28"/>
          <w:szCs w:val="28"/>
          <w:rtl/>
          <w:lang w:bidi="fa-IR"/>
        </w:rPr>
        <w:t xml:space="preserve"> قابل جایگزینی با پیوندها (لینک‌ها) یا برخی از اشیای نشانه‌گذاری‌شده هستند؛ اشیای متنی دیگر هم این خاصیت را دارند. اشیای متنی در قالب پیوندهای (لینک‌های) نشانه‌گذاری‌شده به‌وسیلۀ فناوری‌های کمکی قابل شناسایی هستند.</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طراحان می‌توانند با جایگزینی متن پیش‌فرض لینک‌ها به کمک مشخصۀ </w:t>
      </w:r>
      <w:r>
        <w:rPr>
          <w:rFonts w:cs="B Nazanin"/>
          <w:sz w:val="28"/>
          <w:szCs w:val="28"/>
          <w:lang w:bidi="fa-IR"/>
        </w:rPr>
        <w:t>Alt</w:t>
      </w:r>
      <w:r>
        <w:rPr>
          <w:rFonts w:cs="B Nazanin" w:hint="cs"/>
          <w:sz w:val="28"/>
          <w:szCs w:val="28"/>
          <w:rtl/>
          <w:lang w:bidi="fa-IR"/>
        </w:rPr>
        <w:t xml:space="preserve"> توضیحات بیشتری دربارۀ پیوندها (لینک‌ها) ایجاد کنند. زمانی که پیوند (لینک) تگ‌ها با مشخصۀ </w:t>
      </w:r>
      <w:r>
        <w:rPr>
          <w:rFonts w:cs="B Nazanin"/>
          <w:sz w:val="28"/>
          <w:szCs w:val="28"/>
          <w:lang w:bidi="fa-IR"/>
        </w:rPr>
        <w:t>Alt</w:t>
      </w:r>
      <w:r>
        <w:rPr>
          <w:rFonts w:cs="B Nazanin" w:hint="cs"/>
          <w:sz w:val="28"/>
          <w:szCs w:val="28"/>
          <w:rtl/>
          <w:lang w:bidi="fa-IR"/>
        </w:rPr>
        <w:t xml:space="preserve"> مقداردهی می‌شود، می‌توان از نرم‌افزارهای صفحه‌خوان چشم‌پوشی و از متغیرهای اشیای متنی نمایش‌یافته در پیوندهای (لینک‌های) نشانه‌گذاری‌شده و از مشخصۀ </w:t>
      </w:r>
      <w:r>
        <w:rPr>
          <w:rFonts w:cs="B Nazanin"/>
          <w:sz w:val="28"/>
          <w:szCs w:val="28"/>
          <w:lang w:bidi="fa-IR"/>
        </w:rPr>
        <w:t>Alt</w:t>
      </w:r>
      <w:r>
        <w:rPr>
          <w:rFonts w:cs="B Nazanin" w:hint="cs"/>
          <w:sz w:val="28"/>
          <w:szCs w:val="28"/>
          <w:rtl/>
          <w:lang w:bidi="fa-IR"/>
        </w:rPr>
        <w:t xml:space="preserve"> برای متن پیوندها (لینک‌ها) استفاده کرد. یک راه آسان برای ایجاد اسناد </w:t>
      </w:r>
      <w:r>
        <w:rPr>
          <w:rFonts w:cs="B Nazanin"/>
          <w:sz w:val="28"/>
          <w:szCs w:val="28"/>
          <w:lang w:bidi="fa-IR"/>
        </w:rPr>
        <w:t>PDF</w:t>
      </w:r>
      <w:r>
        <w:rPr>
          <w:rFonts w:cs="B Nazanin" w:hint="cs"/>
          <w:sz w:val="28"/>
          <w:szCs w:val="28"/>
          <w:rtl/>
          <w:lang w:bidi="fa-IR"/>
        </w:rPr>
        <w:t xml:space="preserve"> که با پیوندهای (لینک‌های) در دسترس و همچنین ایجاد متن‌های قابل توضیح پیوندها (لینک‌ها)، رعایت کردن </w:t>
      </w:r>
      <w:r>
        <w:rPr>
          <w:rFonts w:cs="B Nazanin" w:hint="cs"/>
          <w:sz w:val="28"/>
          <w:szCs w:val="28"/>
          <w:rtl/>
          <w:lang w:bidi="fa-IR"/>
        </w:rPr>
        <w:lastRenderedPageBreak/>
        <w:t xml:space="preserve">دستورالعمل‌های </w:t>
      </w:r>
      <w:r>
        <w:rPr>
          <w:rFonts w:cs="B Nazanin"/>
          <w:sz w:val="28"/>
          <w:szCs w:val="28"/>
          <w:lang w:bidi="fa-IR"/>
        </w:rPr>
        <w:t>WCAG 2.0</w:t>
      </w:r>
      <w:r>
        <w:rPr>
          <w:rFonts w:cs="B Nazanin" w:hint="cs"/>
          <w:sz w:val="28"/>
          <w:szCs w:val="28"/>
          <w:rtl/>
          <w:lang w:bidi="fa-IR"/>
        </w:rPr>
        <w:t xml:space="preserve"> در هنگام تعریف این اسناد است. اما این به‌تنهایی کافی نیست. باید این اسناد را با استفاده از ابزارهای اصلی تألیف </w:t>
      </w:r>
      <w:r>
        <w:rPr>
          <w:rFonts w:cs="B Nazanin"/>
          <w:sz w:val="28"/>
          <w:szCs w:val="28"/>
          <w:lang w:bidi="fa-IR"/>
        </w:rPr>
        <w:t>PDF</w:t>
      </w:r>
      <w:r>
        <w:rPr>
          <w:rFonts w:cs="B Nazanin" w:hint="cs"/>
          <w:sz w:val="28"/>
          <w:szCs w:val="28"/>
          <w:rtl/>
          <w:lang w:bidi="fa-IR"/>
        </w:rPr>
        <w:t xml:space="preserve"> ایجاد کرد؛ مانند نرم‌افزار </w:t>
      </w:r>
      <w:r>
        <w:rPr>
          <w:rFonts w:cs="B Nazanin"/>
          <w:sz w:val="28"/>
          <w:szCs w:val="28"/>
          <w:lang w:bidi="fa-IR"/>
        </w:rPr>
        <w:t>Adobe Acrobat Pro</w:t>
      </w:r>
      <w:r>
        <w:rPr>
          <w:rFonts w:cs="B Nazanin" w:hint="cs"/>
          <w:sz w:val="28"/>
          <w:szCs w:val="28"/>
          <w:rtl/>
          <w:lang w:bidi="fa-IR"/>
        </w:rPr>
        <w:t xml:space="preserve"> که در آن می‌توان پیوندها (لینک‌ها) را به‌صورت در دسترس ایجاد کرد.</w:t>
      </w:r>
    </w:p>
    <w:p w:rsidR="00AA2F6E" w:rsidRDefault="00AA2F6E" w:rsidP="00AA2F6E">
      <w:pPr>
        <w:pStyle w:val="Heading1"/>
        <w:numPr>
          <w:ilvl w:val="0"/>
          <w:numId w:val="2"/>
        </w:numPr>
        <w:bidi/>
        <w:spacing w:line="240" w:lineRule="auto"/>
        <w:ind w:left="799" w:hanging="442"/>
        <w:rPr>
          <w:lang w:bidi="fa-IR"/>
        </w:rPr>
      </w:pPr>
      <w:bookmarkStart w:id="8" w:name="_Toc494104071"/>
      <w:r>
        <w:rPr>
          <w:rFonts w:hint="cs"/>
          <w:rtl/>
          <w:lang w:bidi="fa-IR"/>
        </w:rPr>
        <w:t xml:space="preserve">ایجاد جایگزین‌های متنی برای کنترل‌های غیرمتنی در </w:t>
      </w:r>
      <w:r>
        <w:rPr>
          <w:b w:val="0"/>
          <w:bCs w:val="0"/>
          <w:lang w:bidi="fa-IR"/>
        </w:rPr>
        <w:t>Silverlight</w:t>
      </w:r>
      <w:bookmarkEnd w:id="8"/>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SL18</w:t>
      </w:r>
      <w:r>
        <w:rPr>
          <w:rFonts w:cs="B Nazanin" w:hint="cs"/>
          <w:sz w:val="28"/>
          <w:szCs w:val="28"/>
          <w:rtl/>
          <w:lang w:bidi="fa-IR"/>
        </w:rPr>
        <w:t xml:space="preserve"> بررسی می‌شود که به طراحان و توسعه‌دهندگان برنامه‌های تحت وب مبتنی بر </w:t>
      </w:r>
      <w:r>
        <w:rPr>
          <w:rFonts w:cs="B Nazanin"/>
          <w:sz w:val="28"/>
          <w:szCs w:val="28"/>
          <w:lang w:bidi="fa-IR"/>
        </w:rPr>
        <w:t>Silverlight</w:t>
      </w:r>
      <w:r>
        <w:rPr>
          <w:rFonts w:cs="B Nazanin" w:hint="cs"/>
          <w:sz w:val="28"/>
          <w:szCs w:val="28"/>
          <w:rtl/>
          <w:lang w:bidi="fa-IR"/>
        </w:rPr>
        <w:t xml:space="preserve"> پیشنهاد می‌کند که جایگزین‌های متنی را برای کنترل‌های غیرمتنی </w:t>
      </w:r>
      <w:r>
        <w:rPr>
          <w:rFonts w:cs="B Nazanin"/>
          <w:sz w:val="28"/>
          <w:szCs w:val="28"/>
          <w:lang w:bidi="fa-IR"/>
        </w:rPr>
        <w:t>Silverlight</w:t>
      </w:r>
      <w:r>
        <w:rPr>
          <w:rFonts w:cs="B Nazanin" w:hint="cs"/>
          <w:sz w:val="28"/>
          <w:szCs w:val="28"/>
          <w:rtl/>
          <w:lang w:bidi="fa-IR"/>
        </w:rPr>
        <w:t xml:space="preserve"> با استفاده از مشخصۀ </w:t>
      </w:r>
      <w:proofErr w:type="spellStart"/>
      <w:r>
        <w:rPr>
          <w:rFonts w:cs="B Nazanin"/>
          <w:sz w:val="28"/>
          <w:szCs w:val="28"/>
          <w:lang w:bidi="fa-IR"/>
        </w:rPr>
        <w:t>AutomationProperties.Name</w:t>
      </w:r>
      <w:proofErr w:type="spellEnd"/>
      <w:r>
        <w:rPr>
          <w:rFonts w:cs="B Nazanin" w:hint="cs"/>
          <w:sz w:val="28"/>
          <w:szCs w:val="28"/>
          <w:rtl/>
          <w:lang w:bidi="fa-IR"/>
        </w:rPr>
        <w:t xml:space="preserve"> ایجاد کنند. این دستورالعمل توضیح می‌دهد که می‌توان در </w:t>
      </w:r>
      <w:r>
        <w:rPr>
          <w:rFonts w:cs="B Nazanin"/>
          <w:sz w:val="28"/>
          <w:szCs w:val="28"/>
          <w:lang w:bidi="fa-IR"/>
        </w:rPr>
        <w:t>Silverlight</w:t>
      </w:r>
      <w:r>
        <w:rPr>
          <w:rFonts w:cs="B Nazanin" w:hint="cs"/>
          <w:sz w:val="28"/>
          <w:szCs w:val="28"/>
          <w:rtl/>
          <w:lang w:bidi="fa-IR"/>
        </w:rPr>
        <w:t xml:space="preserve"> از این مشخصه برای ایجاد جایگزین‌های متنی کوتاه روی کنترل‌های غیرمتنی استفاده کرد. این عناصر متنی قابل شناسایی یا قابل خواندن برای انسان شامل توضیحات کوتاه می‌شوند. همچنین بر اساس این دستورالعمل باید جایگزین‌های متنی‌ای مبتنی بر </w:t>
      </w:r>
      <w:r>
        <w:rPr>
          <w:rFonts w:cs="B Nazanin"/>
          <w:sz w:val="28"/>
          <w:szCs w:val="28"/>
          <w:lang w:bidi="fa-IR"/>
        </w:rPr>
        <w:t>Silverlight</w:t>
      </w:r>
      <w:r>
        <w:rPr>
          <w:rFonts w:cs="B Nazanin" w:hint="cs"/>
          <w:sz w:val="28"/>
          <w:szCs w:val="28"/>
          <w:rtl/>
          <w:lang w:bidi="fa-IR"/>
        </w:rPr>
        <w:t xml:space="preserve"> ایجاد کرد که قابل شناسایی توسط فناوری‌های کمکی هم باشند.</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عبارت </w:t>
      </w:r>
      <w:r>
        <w:rPr>
          <w:rFonts w:cs="B Nazanin"/>
          <w:sz w:val="28"/>
          <w:szCs w:val="28"/>
          <w:lang w:bidi="fa-IR"/>
        </w:rPr>
        <w:t>Control</w:t>
      </w:r>
      <w:r>
        <w:rPr>
          <w:rFonts w:cs="B Nazanin" w:hint="cs"/>
          <w:sz w:val="28"/>
          <w:szCs w:val="28"/>
          <w:rtl/>
          <w:lang w:bidi="fa-IR"/>
        </w:rPr>
        <w:t xml:space="preserve"> در این روش به عنصری اشاره می‌کند که در برنامۀ کاربردی (پلتفرم) </w:t>
      </w:r>
      <w:r>
        <w:rPr>
          <w:rFonts w:cs="B Nazanin"/>
          <w:sz w:val="28"/>
          <w:szCs w:val="28"/>
          <w:lang w:bidi="fa-IR"/>
        </w:rPr>
        <w:t>Silverlight</w:t>
      </w:r>
      <w:r>
        <w:rPr>
          <w:rFonts w:cs="B Nazanin" w:hint="cs"/>
          <w:sz w:val="28"/>
          <w:szCs w:val="28"/>
          <w:rtl/>
          <w:lang w:bidi="fa-IR"/>
        </w:rPr>
        <w:t xml:space="preserve"> استفاده می‌شود و از طریق صفحه‌کلید تمرکزپذیر است؛ و کاربر می‌تواند با آن درخواستی را فراخوانی کند و به‌طور سامانمند (سیستماتیک) یک عملی را انجام دهد. کنترل‌های غیرمتنی شامل مواردی نظیر دکمه‌های تعاملی یا برخی نقشک‌ها (آیکون‌ها) یا تصاویری هستند که با استفاده از آن‌ها کاربر می‌تواند یک فعالیتی را انجام دهد. برای مثال، تصویری مثلثی‌شکل وجود دارد که 90 درجه در جهت عقربه‌های ساعت حرکت می‌کند؛ از این تصویر به‌عنوان دکمۀ </w:t>
      </w:r>
      <w:r>
        <w:rPr>
          <w:rFonts w:cs="B Nazanin"/>
          <w:sz w:val="28"/>
          <w:szCs w:val="28"/>
          <w:lang w:bidi="fa-IR"/>
        </w:rPr>
        <w:t>Play</w:t>
      </w:r>
      <w:r>
        <w:rPr>
          <w:rFonts w:cs="B Nazanin" w:hint="cs"/>
          <w:sz w:val="28"/>
          <w:szCs w:val="28"/>
          <w:rtl/>
          <w:lang w:bidi="fa-IR"/>
        </w:rPr>
        <w:t xml:space="preserve"> در بسیاری از بازی‌ها یا فایل‌های چندرسانه‌ای استفاده می‌شود. نقشک (آیکون) </w:t>
      </w:r>
      <w:r>
        <w:rPr>
          <w:rFonts w:cs="B Nazanin"/>
          <w:sz w:val="28"/>
          <w:szCs w:val="28"/>
          <w:lang w:bidi="fa-IR"/>
        </w:rPr>
        <w:t>Play</w:t>
      </w:r>
      <w:r>
        <w:rPr>
          <w:rFonts w:cs="B Nazanin" w:hint="cs"/>
          <w:sz w:val="28"/>
          <w:szCs w:val="28"/>
          <w:rtl/>
          <w:lang w:bidi="fa-IR"/>
        </w:rPr>
        <w:t xml:space="preserve"> یک رابط لزوماً نرم‌افزاری نیست، بلکه برای پخش یا اجرای فایل‌های چندرسانه‌ای وارد شده است. در این مثال این نقشک (آیکون) فقط به‌طور استعاری درون یک بازی برخط (آنلاین) و برای اجرای بازی قرار گرفته است. برای این تصویر نیاز است که یک جایگزین متنی ایجاد شود.</w:t>
      </w:r>
    </w:p>
    <w:p w:rsidR="00AA2F6E" w:rsidRDefault="00AA2F6E" w:rsidP="00AA2F6E">
      <w:pPr>
        <w:bidi/>
        <w:spacing w:after="0" w:line="240" w:lineRule="auto"/>
        <w:jc w:val="lowKashida"/>
        <w:rPr>
          <w:rFonts w:cs="B Nazanin" w:hint="cs"/>
          <w:sz w:val="28"/>
          <w:szCs w:val="28"/>
          <w:rtl/>
          <w:lang w:bidi="fa-IR"/>
        </w:rPr>
      </w:pPr>
      <w:r>
        <w:rPr>
          <w:rFonts w:cs="B Nazanin" w:hint="cs"/>
          <w:sz w:val="28"/>
          <w:szCs w:val="28"/>
          <w:rtl/>
          <w:lang w:bidi="fa-IR"/>
        </w:rPr>
        <w:t xml:space="preserve">یا در مثال دیگر یک تصویر کوچک در صفحۀ وب به‌طور فعال وجود دارد که در صورت کلیک یا انتخاب آن نسخۀ بزرگ‌تری از همان تصویر به نمایش درمی‌آید. برای این مثال به جایگزین‌ها و توضیحات کوتاه متنی نیاز است که مقصد و هدف این پیوند (لینک) را به کاربر منعکس کند. برخی کنترل‌ها نظیر دکمه‌ها رفتارشان قابل برنامه‌نویسی است و می‌توان برای هدف آن‌ها جایگزین متنی ایجاد کرد. در </w:t>
      </w:r>
      <w:r>
        <w:rPr>
          <w:rFonts w:cs="B Nazanin"/>
          <w:sz w:val="28"/>
          <w:szCs w:val="28"/>
          <w:lang w:bidi="fa-IR"/>
        </w:rPr>
        <w:t>Silverlight</w:t>
      </w:r>
      <w:r>
        <w:rPr>
          <w:rFonts w:cs="B Nazanin" w:hint="cs"/>
          <w:sz w:val="28"/>
          <w:szCs w:val="28"/>
          <w:rtl/>
          <w:lang w:bidi="fa-IR"/>
        </w:rPr>
        <w:t xml:space="preserve"> می‌توان از مشخصه‌های صرفاً متنی برای هر نوع کنترلی استفاده کرد که بتواند مشخصۀ </w:t>
      </w:r>
      <w:proofErr w:type="spellStart"/>
      <w:r>
        <w:rPr>
          <w:rFonts w:cs="B Nazanin"/>
          <w:sz w:val="28"/>
          <w:szCs w:val="28"/>
          <w:lang w:bidi="fa-IR"/>
        </w:rPr>
        <w:t>AutomationProperties.Name</w:t>
      </w:r>
      <w:proofErr w:type="spellEnd"/>
      <w:r>
        <w:rPr>
          <w:rFonts w:cs="B Nazanin" w:hint="cs"/>
          <w:sz w:val="28"/>
          <w:szCs w:val="28"/>
          <w:rtl/>
          <w:lang w:bidi="fa-IR"/>
        </w:rPr>
        <w:t xml:space="preserve"> را قبول کند. در کنترل‌های </w:t>
      </w:r>
      <w:r>
        <w:rPr>
          <w:rFonts w:cs="B Nazanin"/>
          <w:sz w:val="28"/>
          <w:szCs w:val="28"/>
          <w:lang w:bidi="fa-IR"/>
        </w:rPr>
        <w:t>Silverlight</w:t>
      </w:r>
      <w:r>
        <w:rPr>
          <w:rFonts w:cs="B Nazanin" w:hint="cs"/>
          <w:sz w:val="28"/>
          <w:szCs w:val="28"/>
          <w:rtl/>
          <w:lang w:bidi="fa-IR"/>
        </w:rPr>
        <w:t xml:space="preserve"> می‌توانند این روش را به‌صورت کامل رعایت کنند؛ حتی در کنترل‌های مبتنی بر تصویر که طراح و توسعه‌دهندۀ برنامه تعیین می‌کند یا تصاویر و نقشک‌های (آیکون‌های) اصلی که بخشی از نمایش پیش‌فرض </w:t>
      </w:r>
      <w:r>
        <w:rPr>
          <w:rFonts w:cs="B Nazanin"/>
          <w:sz w:val="28"/>
          <w:szCs w:val="28"/>
          <w:lang w:bidi="fa-IR"/>
        </w:rPr>
        <w:t>Silverlight</w:t>
      </w:r>
      <w:r>
        <w:rPr>
          <w:rFonts w:cs="B Nazanin" w:hint="cs"/>
          <w:sz w:val="28"/>
          <w:szCs w:val="28"/>
          <w:rtl/>
          <w:lang w:bidi="fa-IR"/>
        </w:rPr>
        <w:t xml:space="preserve"> هستند. مشخصۀ </w:t>
      </w:r>
      <w:proofErr w:type="spellStart"/>
      <w:r>
        <w:rPr>
          <w:rFonts w:cs="B Nazanin"/>
          <w:sz w:val="28"/>
          <w:szCs w:val="28"/>
          <w:lang w:bidi="fa-IR"/>
        </w:rPr>
        <w:t>AutomationProperties.Name</w:t>
      </w:r>
      <w:proofErr w:type="spellEnd"/>
      <w:r>
        <w:rPr>
          <w:rFonts w:cs="B Nazanin" w:hint="cs"/>
          <w:sz w:val="28"/>
          <w:szCs w:val="28"/>
          <w:rtl/>
          <w:lang w:bidi="fa-IR"/>
        </w:rPr>
        <w:t xml:space="preserve"> با استفاده از صفت </w:t>
      </w:r>
      <w:r>
        <w:rPr>
          <w:rFonts w:cs="B Nazanin"/>
          <w:sz w:val="28"/>
          <w:szCs w:val="28"/>
          <w:lang w:bidi="fa-IR"/>
        </w:rPr>
        <w:t>Name</w:t>
      </w:r>
      <w:r>
        <w:rPr>
          <w:rFonts w:cs="B Nazanin" w:hint="cs"/>
          <w:sz w:val="28"/>
          <w:szCs w:val="28"/>
          <w:rtl/>
          <w:lang w:bidi="fa-IR"/>
        </w:rPr>
        <w:t xml:space="preserve"> در ساختار </w:t>
      </w:r>
      <w:r>
        <w:rPr>
          <w:rFonts w:cs="B Nazanin"/>
          <w:sz w:val="28"/>
          <w:szCs w:val="28"/>
          <w:lang w:bidi="fa-IR"/>
        </w:rPr>
        <w:t>UI Automation tree</w:t>
      </w:r>
      <w:r>
        <w:rPr>
          <w:rFonts w:cs="B Nazanin" w:hint="cs"/>
          <w:sz w:val="28"/>
          <w:szCs w:val="28"/>
          <w:rtl/>
          <w:lang w:bidi="fa-IR"/>
        </w:rPr>
        <w:t xml:space="preserve"> به‌جد پذیرفته است. این مشخصه‌ها در ساختار </w:t>
      </w:r>
      <w:r>
        <w:rPr>
          <w:rFonts w:cs="B Nazanin"/>
          <w:sz w:val="28"/>
          <w:szCs w:val="28"/>
          <w:lang w:bidi="fa-IR"/>
        </w:rPr>
        <w:t>UI Automation tree</w:t>
      </w:r>
      <w:r>
        <w:rPr>
          <w:rFonts w:cs="B Nazanin" w:hint="cs"/>
          <w:sz w:val="28"/>
          <w:szCs w:val="28"/>
          <w:rtl/>
          <w:lang w:bidi="fa-IR"/>
        </w:rPr>
        <w:t xml:space="preserve"> به‌گونه‌ای جاگذاری شده‌اند که کاربران </w:t>
      </w:r>
      <w:r>
        <w:rPr>
          <w:rFonts w:cs="B Nazanin" w:hint="cs"/>
          <w:sz w:val="28"/>
          <w:szCs w:val="28"/>
          <w:rtl/>
          <w:lang w:bidi="fa-IR"/>
        </w:rPr>
        <w:lastRenderedPageBreak/>
        <w:t xml:space="preserve">بتوانند حتی با کمک فناوری‌های کمکی با عناصری در تعامل باشند که مشخصۀ </w:t>
      </w:r>
      <w:proofErr w:type="spellStart"/>
      <w:r>
        <w:rPr>
          <w:rFonts w:cs="B Nazanin"/>
          <w:sz w:val="28"/>
          <w:szCs w:val="28"/>
          <w:lang w:bidi="fa-IR"/>
        </w:rPr>
        <w:t>AutomationProperties.Name</w:t>
      </w:r>
      <w:proofErr w:type="spellEnd"/>
      <w:r>
        <w:rPr>
          <w:rFonts w:cs="B Nazanin" w:hint="cs"/>
          <w:sz w:val="28"/>
          <w:szCs w:val="28"/>
          <w:rtl/>
          <w:lang w:bidi="fa-IR"/>
        </w:rPr>
        <w:t xml:space="preserve"> را فراخوانی می‌کنند. به عبارت دیگر، زمانی که فناوری‌های کمکی متوجه رفتاری می‌شوند که توسط هدف تشخیص داده می‌شود، با وجود </w:t>
      </w:r>
      <w:r>
        <w:rPr>
          <w:rFonts w:cs="B Nazanin"/>
          <w:sz w:val="28"/>
          <w:szCs w:val="28"/>
          <w:lang w:bidi="fa-IR"/>
        </w:rPr>
        <w:t>UI Automation tree</w:t>
      </w:r>
      <w:r>
        <w:rPr>
          <w:rFonts w:cs="B Nazanin" w:hint="cs"/>
          <w:sz w:val="28"/>
          <w:szCs w:val="28"/>
          <w:rtl/>
          <w:lang w:bidi="fa-IR"/>
        </w:rPr>
        <w:t xml:space="preserve"> به‌راحتی می‌توانند آن را به کاربر منتقل کنند. طراحان و توسعه‌دهندگان برنامۀ کاربردی (پلتفرم) </w:t>
      </w:r>
      <w:r>
        <w:rPr>
          <w:rFonts w:cs="B Nazanin"/>
          <w:sz w:val="28"/>
          <w:szCs w:val="28"/>
          <w:lang w:bidi="fa-IR"/>
        </w:rPr>
        <w:t>Silverlight</w:t>
      </w:r>
      <w:r>
        <w:rPr>
          <w:rFonts w:cs="B Nazanin" w:hint="cs"/>
          <w:sz w:val="28"/>
          <w:szCs w:val="28"/>
          <w:rtl/>
          <w:lang w:bidi="fa-IR"/>
        </w:rPr>
        <w:t xml:space="preserve"> در حقیقت برای در دسترس شدن اهداف پیوندها (لینک‌ها) باید توجه ویژه‌ای به مشخصۀ </w:t>
      </w:r>
      <w:proofErr w:type="spellStart"/>
      <w:r>
        <w:rPr>
          <w:rFonts w:cs="B Nazanin"/>
          <w:sz w:val="28"/>
          <w:szCs w:val="28"/>
          <w:lang w:bidi="fa-IR"/>
        </w:rPr>
        <w:t>AutomationProperties.Name</w:t>
      </w:r>
      <w:proofErr w:type="spellEnd"/>
      <w:r>
        <w:rPr>
          <w:rFonts w:cs="B Nazanin" w:hint="cs"/>
          <w:sz w:val="28"/>
          <w:szCs w:val="28"/>
          <w:rtl/>
          <w:lang w:bidi="fa-IR"/>
        </w:rPr>
        <w:t xml:space="preserve"> داشته باشند؛ به‌ویژه در زمانی که مطمئن هستند افراد دچار معلولیت‌های بینایی از نرم‌افزار مبتنی بر </w:t>
      </w:r>
      <w:r>
        <w:rPr>
          <w:rFonts w:cs="B Nazanin"/>
          <w:sz w:val="28"/>
          <w:szCs w:val="28"/>
          <w:lang w:bidi="fa-IR"/>
        </w:rPr>
        <w:t>Silverlight</w:t>
      </w:r>
      <w:r>
        <w:rPr>
          <w:rFonts w:cs="B Nazanin" w:hint="cs"/>
          <w:sz w:val="28"/>
          <w:szCs w:val="28"/>
          <w:rtl/>
          <w:lang w:bidi="fa-IR"/>
        </w:rPr>
        <w:t xml:space="preserve"> استفاده می‌کنند. به‌هرحال، مشخصۀ </w:t>
      </w:r>
      <w:proofErr w:type="spellStart"/>
      <w:r>
        <w:rPr>
          <w:rFonts w:cs="B Nazanin"/>
          <w:sz w:val="28"/>
          <w:szCs w:val="28"/>
          <w:lang w:bidi="fa-IR"/>
        </w:rPr>
        <w:t>AutomationProperties.Name</w:t>
      </w:r>
      <w:proofErr w:type="spellEnd"/>
      <w:r>
        <w:rPr>
          <w:rFonts w:cs="B Nazanin" w:hint="cs"/>
          <w:sz w:val="28"/>
          <w:szCs w:val="28"/>
          <w:rtl/>
          <w:lang w:bidi="fa-IR"/>
        </w:rPr>
        <w:t xml:space="preserve"> مشخصه‌ای قابل فراخوانی توسط اغلب کنترل‌های </w:t>
      </w:r>
      <w:r>
        <w:rPr>
          <w:rFonts w:cs="B Nazanin"/>
          <w:sz w:val="28"/>
          <w:szCs w:val="28"/>
          <w:lang w:bidi="fa-IR"/>
        </w:rPr>
        <w:t>Silverlight</w:t>
      </w:r>
      <w:r>
        <w:rPr>
          <w:rFonts w:cs="B Nazanin" w:hint="cs"/>
          <w:sz w:val="28"/>
          <w:szCs w:val="28"/>
          <w:rtl/>
          <w:lang w:bidi="fa-IR"/>
        </w:rPr>
        <w:t xml:space="preserve"> است و آن‌ها می‌توانند به کمک این مشخصه برنامۀ تحت وب مبتنی بر </w:t>
      </w:r>
      <w:r>
        <w:rPr>
          <w:rFonts w:cs="B Nazanin"/>
          <w:sz w:val="28"/>
          <w:szCs w:val="28"/>
          <w:lang w:bidi="fa-IR"/>
        </w:rPr>
        <w:t>Silverlight</w:t>
      </w:r>
      <w:r>
        <w:rPr>
          <w:rFonts w:cs="B Nazanin" w:hint="cs"/>
          <w:sz w:val="28"/>
          <w:szCs w:val="28"/>
          <w:rtl/>
          <w:lang w:bidi="fa-IR"/>
        </w:rPr>
        <w:t xml:space="preserve"> را برای معلولان، به‌ویژه افراد دچار اختلالات بینایی، در دسترس‌تر کنند.</w:t>
      </w:r>
    </w:p>
    <w:p w:rsidR="00E72CFB" w:rsidRPr="00AA2F6E" w:rsidRDefault="00E72CFB" w:rsidP="00AA2F6E">
      <w:bookmarkStart w:id="9" w:name="_GoBack"/>
      <w:bookmarkEnd w:id="9"/>
    </w:p>
    <w:sectPr w:rsidR="00E72CFB" w:rsidRPr="00AA2F6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032C08AE"/>
    <w:lvl w:ilvl="0" w:tplc="49A47A1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912"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DE8"/>
    <w:rsid w:val="007D1DE8"/>
    <w:rsid w:val="00AA2F6E"/>
    <w:rsid w:val="00E72C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F6E"/>
  </w:style>
  <w:style w:type="paragraph" w:styleId="Heading1">
    <w:name w:val="heading 1"/>
    <w:basedOn w:val="Normal"/>
    <w:next w:val="Normal"/>
    <w:link w:val="Heading1Char"/>
    <w:uiPriority w:val="9"/>
    <w:qFormat/>
    <w:rsid w:val="007D1DE8"/>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1DE8"/>
    <w:rPr>
      <w:rFonts w:asciiTheme="majorHAnsi" w:eastAsiaTheme="majorEastAsia" w:hAnsiTheme="majorHAnsi" w:cs="B Nazani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F6E"/>
  </w:style>
  <w:style w:type="paragraph" w:styleId="Heading1">
    <w:name w:val="heading 1"/>
    <w:basedOn w:val="Normal"/>
    <w:next w:val="Normal"/>
    <w:link w:val="Heading1Char"/>
    <w:uiPriority w:val="9"/>
    <w:qFormat/>
    <w:rsid w:val="007D1DE8"/>
    <w:pPr>
      <w:keepNext/>
      <w:keepLines/>
      <w:spacing w:before="480" w:after="0"/>
      <w:outlineLvl w:val="0"/>
    </w:pPr>
    <w:rPr>
      <w:rFonts w:asciiTheme="majorHAnsi" w:eastAsiaTheme="majorEastAsia" w:hAnsiTheme="majorHAnsi"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1DE8"/>
    <w:rPr>
      <w:rFonts w:asciiTheme="majorHAnsi" w:eastAsiaTheme="majorEastAsia" w:hAnsiTheme="majorHAnsi" w:cs="B Nazani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54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1992</Words>
  <Characters>11358</Characters>
  <Application>Microsoft Office Word</Application>
  <DocSecurity>0</DocSecurity>
  <Lines>94</Lines>
  <Paragraphs>26</Paragraphs>
  <ScaleCrop>false</ScaleCrop>
  <Company/>
  <LinksUpToDate>false</LinksUpToDate>
  <CharactersWithSpaces>13324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2017-12-09T15:23:00Z</dcterms:created>
  <dcterms:modified xsi:type="dcterms:W3CDTF">2017-12-10T09:26:00Z</dcterms:modified>
</cp:coreProperties>
</file>